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6A4" w:rsidRPr="00EF78F5" w:rsidRDefault="00EF78F5" w:rsidP="00EF78F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78F5">
        <w:rPr>
          <w:rFonts w:ascii="Times New Roman" w:hAnsi="Times New Roman" w:cs="Times New Roman"/>
          <w:b/>
          <w:sz w:val="44"/>
          <w:szCs w:val="44"/>
        </w:rPr>
        <w:t>ТРЕБОВАНИЕ К ВНЕШНЕМУ ВИДУ УЧАЩИХСЯ НАЧАЛЬНОЙ ШКОЛЫ</w:t>
      </w:r>
    </w:p>
    <w:p w:rsidR="00EF78F5" w:rsidRDefault="00EF78F5" w:rsidP="00EF78F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</w:t>
      </w:r>
      <w:r w:rsidRPr="00EF78F5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МБОУ города</w:t>
      </w:r>
      <w:r w:rsidRPr="00EF78F5">
        <w:rPr>
          <w:rFonts w:ascii="Times New Roman" w:hAnsi="Times New Roman" w:cs="Times New Roman"/>
          <w:b/>
          <w:sz w:val="44"/>
          <w:szCs w:val="44"/>
        </w:rPr>
        <w:t xml:space="preserve"> Иркутска СОШ № 75</w:t>
      </w:r>
    </w:p>
    <w:p w:rsidR="00EF78F5" w:rsidRDefault="00EF78F5" w:rsidP="00EF78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магазине по адресу: г. Иркутск, ул. Урицкого, 3 «Детский континент», 2 этаж. Фабрика моды «Николь». Необходимо приобрести школьную одежду цветовая гамма – синий.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EF78F5" w:rsidTr="00634DA0">
        <w:trPr>
          <w:jc w:val="center"/>
        </w:trPr>
        <w:tc>
          <w:tcPr>
            <w:tcW w:w="4672" w:type="dxa"/>
          </w:tcPr>
          <w:bookmarkStart w:id="0" w:name="_GoBack"/>
          <w:bookmarkEnd w:id="0"/>
          <w:p w:rsidR="00EF78F5" w:rsidRDefault="00EF78F5" w:rsidP="006A35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object w:dxaOrig="4290" w:dyaOrig="6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315.75pt" o:ole="">
                  <v:imagedata r:id="rId4" o:title=""/>
                </v:shape>
                <o:OLEObject Type="Embed" ProgID="PBrush" ShapeID="_x0000_i1025" DrawAspect="Content" ObjectID="_1709036915" r:id="rId5"/>
              </w:object>
            </w:r>
          </w:p>
        </w:tc>
        <w:tc>
          <w:tcPr>
            <w:tcW w:w="4673" w:type="dxa"/>
          </w:tcPr>
          <w:p w:rsidR="00D925AD" w:rsidRPr="00D925AD" w:rsidRDefault="00D925AD" w:rsidP="00D925AD">
            <w:pPr>
              <w:shd w:val="clear" w:color="auto" w:fill="FFFFFF"/>
              <w:spacing w:line="825" w:lineRule="atLeast"/>
              <w:jc w:val="center"/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  <w:t>Сарафан 190 синяя клетка</w:t>
            </w:r>
          </w:p>
          <w:p w:rsidR="00D925AD" w:rsidRPr="00D925AD" w:rsidRDefault="00D925AD" w:rsidP="00D925AD">
            <w:pPr>
              <w:shd w:val="clear" w:color="auto" w:fill="FFFFFF"/>
              <w:spacing w:line="345" w:lineRule="atLeast"/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  <w:t>Артикул 130190</w:t>
            </w:r>
          </w:p>
          <w:p w:rsidR="00D925AD" w:rsidRPr="00D925AD" w:rsidRDefault="00D925AD" w:rsidP="00EF78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 xml:space="preserve">Состав верха: 35% вискоза, 61% ПЭ, 4% лайкра </w:t>
            </w:r>
            <w:proofErr w:type="spellStart"/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Подклада</w:t>
            </w:r>
            <w:proofErr w:type="spellEnd"/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: 35% вискоза, 65%</w:t>
            </w:r>
            <w:r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F78F5" w:rsidTr="00634DA0">
        <w:trPr>
          <w:jc w:val="center"/>
        </w:trPr>
        <w:tc>
          <w:tcPr>
            <w:tcW w:w="4672" w:type="dxa"/>
          </w:tcPr>
          <w:p w:rsidR="00EF78F5" w:rsidRDefault="00EF78F5" w:rsidP="006A35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object w:dxaOrig="4275" w:dyaOrig="6930">
                <v:shape id="_x0000_i1026" type="#_x0000_t75" style="width:198pt;height:320.25pt" o:ole="">
                  <v:imagedata r:id="rId6" o:title=""/>
                </v:shape>
                <o:OLEObject Type="Embed" ProgID="PBrush" ShapeID="_x0000_i1026" DrawAspect="Content" ObjectID="_1709036916" r:id="rId7"/>
              </w:object>
            </w:r>
          </w:p>
        </w:tc>
        <w:tc>
          <w:tcPr>
            <w:tcW w:w="4673" w:type="dxa"/>
          </w:tcPr>
          <w:p w:rsidR="00D925AD" w:rsidRPr="00D925AD" w:rsidRDefault="00D925AD" w:rsidP="00D925AD">
            <w:pPr>
              <w:shd w:val="clear" w:color="auto" w:fill="FFFFFF"/>
              <w:spacing w:line="825" w:lineRule="atLeast"/>
              <w:jc w:val="center"/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  <w:t>Жилет 301 синий</w:t>
            </w:r>
          </w:p>
          <w:p w:rsidR="00D925AD" w:rsidRPr="00D925AD" w:rsidRDefault="00D925AD" w:rsidP="00D925AD">
            <w:pPr>
              <w:shd w:val="clear" w:color="auto" w:fill="FFFFFF"/>
              <w:spacing w:line="345" w:lineRule="atLeast"/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  <w:t>Артикул 130301</w:t>
            </w:r>
          </w:p>
          <w:p w:rsidR="00EF78F5" w:rsidRPr="00D925AD" w:rsidRDefault="00D925AD" w:rsidP="00EF78F5">
            <w:pPr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</w:pPr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 xml:space="preserve">Состав верха:35% вискоза, 61% ПЭ, 4% лайкра </w:t>
            </w:r>
            <w:proofErr w:type="spellStart"/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Подклада</w:t>
            </w:r>
            <w:proofErr w:type="spellEnd"/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: 52% вискоза, 48% ПЭ</w:t>
            </w:r>
          </w:p>
          <w:p w:rsidR="00D925AD" w:rsidRPr="00D925AD" w:rsidRDefault="00D925AD" w:rsidP="00D925AD">
            <w:pPr>
              <w:shd w:val="clear" w:color="auto" w:fill="FFFFFF"/>
              <w:spacing w:line="825" w:lineRule="atLeast"/>
              <w:jc w:val="center"/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color w:val="2B303B"/>
                <w:sz w:val="28"/>
                <w:szCs w:val="28"/>
                <w:lang w:eastAsia="ru-RU"/>
              </w:rPr>
              <w:t>Брюки 302 синие</w:t>
            </w:r>
          </w:p>
          <w:p w:rsidR="00D925AD" w:rsidRPr="00D925AD" w:rsidRDefault="00D925AD" w:rsidP="00D925AD">
            <w:pPr>
              <w:shd w:val="clear" w:color="auto" w:fill="FFFFFF"/>
              <w:spacing w:line="345" w:lineRule="atLeast"/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</w:pPr>
            <w:r w:rsidRPr="00D925AD">
              <w:rPr>
                <w:rFonts w:ascii="Lora-Regular" w:eastAsia="Times New Roman" w:hAnsi="Lora-Regular" w:cs="Times New Roman"/>
                <w:b/>
                <w:bCs/>
                <w:color w:val="2B303B"/>
                <w:sz w:val="28"/>
                <w:szCs w:val="28"/>
                <w:lang w:eastAsia="ru-RU"/>
              </w:rPr>
              <w:t>Артикул 130302</w:t>
            </w:r>
          </w:p>
          <w:p w:rsidR="00D925AD" w:rsidRDefault="00D925AD" w:rsidP="00EF78F5">
            <w:pPr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</w:pPr>
            <w:r w:rsidRPr="00D925AD"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Состав верха:35% вискоза, 61% ПЭ, 4% лайкра</w:t>
            </w:r>
            <w:r>
              <w:rPr>
                <w:rFonts w:ascii="Lora-Regular" w:hAnsi="Lora-Regular"/>
                <w:color w:val="2B303B"/>
                <w:sz w:val="28"/>
                <w:szCs w:val="28"/>
                <w:shd w:val="clear" w:color="auto" w:fill="FFFFFF"/>
              </w:rPr>
              <w:t>. Жилет можно заменить на трикотажный.</w:t>
            </w:r>
          </w:p>
          <w:p w:rsidR="00D925AD" w:rsidRPr="00D925AD" w:rsidRDefault="00D925AD" w:rsidP="00EF78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3637B294" wp14:editId="11CAAF5C">
                  <wp:extent cx="1181100" cy="1439007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96" cy="149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8F5" w:rsidRPr="00EF78F5" w:rsidRDefault="00EF78F5" w:rsidP="00634DA0">
      <w:pPr>
        <w:rPr>
          <w:rFonts w:ascii="Times New Roman" w:hAnsi="Times New Roman" w:cs="Times New Roman"/>
          <w:b/>
          <w:sz w:val="44"/>
          <w:szCs w:val="44"/>
        </w:rPr>
      </w:pPr>
    </w:p>
    <w:sectPr w:rsidR="00EF78F5" w:rsidRPr="00EF78F5" w:rsidSect="00D925A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ra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F5"/>
    <w:rsid w:val="005256A4"/>
    <w:rsid w:val="00634DA0"/>
    <w:rsid w:val="006A3546"/>
    <w:rsid w:val="00D925AD"/>
    <w:rsid w:val="00E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7475"/>
  <w15:chartTrackingRefBased/>
  <w15:docId w15:val="{1D60E9BF-6A6E-4DDC-975F-58F1FDFC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2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09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2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S75.IRK38.NET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Иннокентьевна Марчёнок</dc:creator>
  <cp:keywords/>
  <dc:description/>
  <cp:lastModifiedBy>Светлана Иннокентьевна Марчёнок</cp:lastModifiedBy>
  <cp:revision>3</cp:revision>
  <cp:lastPrinted>2022-03-17T07:42:00Z</cp:lastPrinted>
  <dcterms:created xsi:type="dcterms:W3CDTF">2022-03-17T06:25:00Z</dcterms:created>
  <dcterms:modified xsi:type="dcterms:W3CDTF">2022-03-17T07:42:00Z</dcterms:modified>
</cp:coreProperties>
</file>